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55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B1355A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B1355A">
        <w:rPr>
          <w:rFonts w:ascii="Times New Roman" w:eastAsia="Times New Roman" w:hAnsi="Times New Roman"/>
          <w:sz w:val="28"/>
          <w:szCs w:val="28"/>
          <w:lang w:eastAsia="ru-RU"/>
        </w:rPr>
        <w:t>058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B1355A">
        <w:rPr>
          <w:rFonts w:ascii="Times New Roman" w:eastAsia="Times New Roman" w:hAnsi="Times New Roman"/>
          <w:sz w:val="28"/>
          <w:szCs w:val="28"/>
          <w:lang w:eastAsia="ru-RU"/>
        </w:rPr>
        <w:t>вул. Данилевського, 10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2-08-004615-a" w:history="1">
        <w:r w:rsidR="00B1355A" w:rsidRPr="00B1355A">
          <w:rPr>
            <w:rFonts w:ascii="Times New Roman" w:eastAsia="Times New Roman" w:hAnsi="Times New Roman"/>
            <w:sz w:val="28"/>
            <w:szCs w:val="28"/>
            <w:lang w:eastAsia="ru-RU"/>
          </w:rPr>
          <w:t>UA-2021-12-08-004615-a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B1355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B1355A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="009E2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A2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B07A2E">
        <w:rPr>
          <w:rFonts w:ascii="Times New Roman" w:hAnsi="Times New Roman"/>
          <w:sz w:val="28"/>
          <w:szCs w:val="28"/>
        </w:rPr>
        <w:t xml:space="preserve">до Кошторисних норм України «Настанова </w:t>
      </w:r>
      <w:r w:rsidR="004B20CE">
        <w:rPr>
          <w:rFonts w:ascii="Times New Roman" w:hAnsi="Times New Roman"/>
          <w:sz w:val="28"/>
          <w:szCs w:val="28"/>
        </w:rPr>
        <w:br/>
      </w:r>
      <w:r w:rsidR="00B07A2E">
        <w:rPr>
          <w:rFonts w:ascii="Times New Roman" w:hAnsi="Times New Roman"/>
          <w:sz w:val="28"/>
          <w:szCs w:val="28"/>
        </w:rPr>
        <w:t>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будівництво», затверджених наказом Міністерства розвитку громад та територій України від 01.11.2021 р. № 281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B1355A">
        <w:rPr>
          <w:rFonts w:ascii="Times New Roman" w:eastAsia="Times New Roman" w:hAnsi="Times New Roman"/>
          <w:sz w:val="28"/>
          <w:szCs w:val="28"/>
          <w:lang w:eastAsia="ru-RU"/>
        </w:rPr>
        <w:t>287 867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55A">
        <w:rPr>
          <w:rFonts w:ascii="Times New Roman" w:eastAsia="Times New Roman" w:hAnsi="Times New Roman"/>
          <w:sz w:val="28"/>
          <w:szCs w:val="28"/>
          <w:lang w:eastAsia="ru-RU"/>
        </w:rPr>
        <w:t>287 867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B20CE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E2B8B"/>
    <w:rsid w:val="009F2D9D"/>
    <w:rsid w:val="009F610E"/>
    <w:rsid w:val="00A200A7"/>
    <w:rsid w:val="00A614DA"/>
    <w:rsid w:val="00A772FD"/>
    <w:rsid w:val="00A8207A"/>
    <w:rsid w:val="00A83726"/>
    <w:rsid w:val="00A8635E"/>
    <w:rsid w:val="00AC2949"/>
    <w:rsid w:val="00B07A2E"/>
    <w:rsid w:val="00B12373"/>
    <w:rsid w:val="00B1355A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9EFC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2-08-004615-a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1888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106</cp:revision>
  <cp:lastPrinted>2021-03-22T13:14:00Z</cp:lastPrinted>
  <dcterms:created xsi:type="dcterms:W3CDTF">2021-03-17T12:08:00Z</dcterms:created>
  <dcterms:modified xsi:type="dcterms:W3CDTF">2021-12-08T12:10:00Z</dcterms:modified>
</cp:coreProperties>
</file>